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40" w:rsidRPr="009846C6" w:rsidRDefault="0029667D" w:rsidP="00A758A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46C6">
        <w:rPr>
          <w:rFonts w:ascii="Times New Roman" w:hAnsi="Times New Roman" w:cs="Times New Roman"/>
          <w:b/>
          <w:sz w:val="24"/>
          <w:szCs w:val="28"/>
        </w:rPr>
        <w:t xml:space="preserve">Отчет о выполнении 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 xml:space="preserve">коллективного договора за </w:t>
      </w:r>
      <w:r w:rsidR="00A758A7">
        <w:rPr>
          <w:rFonts w:ascii="Times New Roman" w:hAnsi="Times New Roman" w:cs="Times New Roman"/>
          <w:b/>
          <w:sz w:val="24"/>
          <w:szCs w:val="28"/>
        </w:rPr>
        <w:t xml:space="preserve">6 месяцев 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>202</w:t>
      </w:r>
      <w:r w:rsidR="00A758A7">
        <w:rPr>
          <w:rFonts w:ascii="Times New Roman" w:hAnsi="Times New Roman" w:cs="Times New Roman"/>
          <w:b/>
          <w:sz w:val="24"/>
          <w:szCs w:val="28"/>
        </w:rPr>
        <w:t>1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29667D" w:rsidRPr="009846C6" w:rsidRDefault="00423640" w:rsidP="00A758A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46C6">
        <w:rPr>
          <w:rFonts w:ascii="Times New Roman" w:hAnsi="Times New Roman" w:cs="Times New Roman"/>
          <w:b/>
          <w:sz w:val="24"/>
          <w:szCs w:val="28"/>
        </w:rPr>
        <w:t xml:space="preserve"> ППО МАДОУ «Детский сад комбинированного вида № 1 «Голубой кораблик»</w:t>
      </w:r>
    </w:p>
    <w:tbl>
      <w:tblPr>
        <w:tblStyle w:val="a3"/>
        <w:tblpPr w:leftFromText="180" w:rightFromText="180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7919"/>
        <w:gridCol w:w="7695"/>
      </w:tblGrid>
      <w:tr w:rsidR="00423640" w:rsidRPr="009846C6" w:rsidTr="009846C6">
        <w:tc>
          <w:tcPr>
            <w:tcW w:w="0" w:type="auto"/>
          </w:tcPr>
          <w:p w:rsidR="00423640" w:rsidRPr="009846C6" w:rsidRDefault="00423640" w:rsidP="004236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b/>
                <w:sz w:val="24"/>
                <w:szCs w:val="28"/>
              </w:rPr>
              <w:t>Пункты Коллективного договора</w:t>
            </w:r>
          </w:p>
        </w:tc>
        <w:tc>
          <w:tcPr>
            <w:tcW w:w="0" w:type="auto"/>
          </w:tcPr>
          <w:p w:rsidR="00423640" w:rsidRPr="009846C6" w:rsidRDefault="00423640" w:rsidP="004236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Выполнение</w:t>
            </w:r>
          </w:p>
        </w:tc>
      </w:tr>
      <w:tr w:rsidR="00423640" w:rsidRPr="009846C6" w:rsidTr="00A758A7">
        <w:trPr>
          <w:trHeight w:val="976"/>
        </w:trPr>
        <w:tc>
          <w:tcPr>
            <w:tcW w:w="0" w:type="auto"/>
            <w:gridSpan w:val="2"/>
          </w:tcPr>
          <w:p w:rsidR="00423640" w:rsidRPr="009846C6" w:rsidRDefault="00423640" w:rsidP="00A758A7">
            <w:pPr>
              <w:keepNext/>
              <w:tabs>
                <w:tab w:val="num" w:pos="1070"/>
              </w:tabs>
              <w:spacing w:before="360" w:after="240"/>
              <w:ind w:left="1070" w:firstLine="540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</w:pPr>
            <w:bookmarkStart w:id="0" w:name="_Toc302032410"/>
            <w:r w:rsidRPr="009846C6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ОБЯЗАТЕЛЬСТВА СТОРОН В ОБЛАСТИ СОЦИАЛЬНО - ТРУДОВЫХ И СОЦИАЛЬНО-ЭКОНОМИЧЕСКИХ ОТНОШЕНИ</w:t>
            </w:r>
            <w:bookmarkEnd w:id="0"/>
            <w:r w:rsidRPr="009846C6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Й</w:t>
            </w:r>
          </w:p>
        </w:tc>
      </w:tr>
      <w:tr w:rsidR="008C7557" w:rsidRPr="009846C6" w:rsidTr="009846C6">
        <w:trPr>
          <w:trHeight w:val="1806"/>
        </w:trPr>
        <w:tc>
          <w:tcPr>
            <w:tcW w:w="0" w:type="auto"/>
          </w:tcPr>
          <w:p w:rsidR="008C7557" w:rsidRPr="009846C6" w:rsidRDefault="008C7557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2.2.4. Организовать работу совместной комиссии по работе с молодыми специалистами – выпускниками образовательных организаций высшего и среднего профессионального образования, имеющими стаж работы по специальности до 5 лет, с целью оказания помощи в их профессиональном становлении и в решении социальных проблем.</w:t>
            </w:r>
          </w:p>
        </w:tc>
        <w:tc>
          <w:tcPr>
            <w:tcW w:w="0" w:type="auto"/>
          </w:tcPr>
          <w:p w:rsidR="008C7557" w:rsidRPr="009846C6" w:rsidRDefault="0003115E" w:rsidP="00A75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Режевской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организацией Профсоюза организована «Школа молодого педагога»</w:t>
            </w:r>
            <w:proofErr w:type="gram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олодые педагоги прин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яли участие в В</w:t>
            </w:r>
            <w:bookmarkStart w:id="1" w:name="_GoBack"/>
            <w:bookmarkEnd w:id="1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есенней школе молодого педагога</w:t>
            </w:r>
            <w:proofErr w:type="gram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Опытные педагоги принимают участие в мероприятиях в качестве наставников.</w:t>
            </w:r>
          </w:p>
        </w:tc>
      </w:tr>
      <w:tr w:rsidR="0003115E" w:rsidRPr="009846C6" w:rsidTr="009846C6">
        <w:trPr>
          <w:trHeight w:val="417"/>
        </w:trPr>
        <w:tc>
          <w:tcPr>
            <w:tcW w:w="0" w:type="auto"/>
          </w:tcPr>
          <w:p w:rsidR="0003115E" w:rsidRPr="009846C6" w:rsidRDefault="0003115E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2.3.1. Представлять и защищать права и интересы членов Профсоюза по вопросам индивидуальных трудовых и связанных с трудом отношений, коллективные права и интересы работников, а также осуществлять контроль за соблюдением указанных прав.</w:t>
            </w:r>
          </w:p>
        </w:tc>
        <w:tc>
          <w:tcPr>
            <w:tcW w:w="0" w:type="auto"/>
          </w:tcPr>
          <w:p w:rsidR="0003115E" w:rsidRPr="009846C6" w:rsidRDefault="0003115E" w:rsidP="00A75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6 месяцев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были проведены проверки соблюдения законодательства о труде, об охране труда, соглашений, коллективных договоров, других нормативных правовых актов: ответственным за правовою работу </w:t>
            </w: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Дзбановской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А.В. и председателем ППО </w:t>
            </w: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Рычковой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О.Б. проведен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 теме «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Стимулирующие выплаты в образовательной организации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340A85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gramEnd"/>
          </w:p>
        </w:tc>
      </w:tr>
      <w:tr w:rsidR="00340A85" w:rsidRPr="009846C6" w:rsidTr="009846C6">
        <w:trPr>
          <w:trHeight w:val="417"/>
        </w:trPr>
        <w:tc>
          <w:tcPr>
            <w:tcW w:w="0" w:type="auto"/>
          </w:tcPr>
          <w:p w:rsidR="00340A85" w:rsidRPr="009846C6" w:rsidRDefault="00340A85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2.3.2. Сохранять работника – члена Профсоюза, после увольнения в связи с сокращением численности или штата работников организации, на профсоюзном учёте в первичной профсоюзной организации в течение 6 месяцев после увольнения, со всеми правами и обязанностями члена Профсоюза</w:t>
            </w:r>
          </w:p>
        </w:tc>
        <w:tc>
          <w:tcPr>
            <w:tcW w:w="0" w:type="auto"/>
          </w:tcPr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На учете состоят пенсионеры: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Макотина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З.П.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Бобырь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Л.М.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Уволившиеся в течени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6 месяцев после увольнения.</w:t>
            </w:r>
          </w:p>
        </w:tc>
      </w:tr>
      <w:tr w:rsidR="00423640" w:rsidRPr="009846C6" w:rsidTr="009846C6">
        <w:trPr>
          <w:trHeight w:val="2826"/>
        </w:trPr>
        <w:tc>
          <w:tcPr>
            <w:tcW w:w="0" w:type="auto"/>
          </w:tcPr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3.2.1. Режим рабочего времени в учреждении определяется:</w:t>
            </w:r>
          </w:p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правилами внутреннего трудового распорядка, утверждёнными работодателем по согласованию с профсоюзным комитетом (Приложение №1);</w:t>
            </w:r>
          </w:p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графиком работы,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 (Приложение №1);</w:t>
            </w:r>
          </w:p>
          <w:p w:rsidR="00423640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другими локальными нормативными актами, утверждёнными работодателем по согласованию с профсоюзным комитетом.</w:t>
            </w:r>
          </w:p>
        </w:tc>
        <w:tc>
          <w:tcPr>
            <w:tcW w:w="0" w:type="auto"/>
          </w:tcPr>
          <w:p w:rsidR="00423640" w:rsidRPr="009846C6" w:rsidRDefault="00AC18D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Локальные акты разработаны в соответствии с трудовым законодательством, согласованы с профсоюзным комитетом</w:t>
            </w:r>
          </w:p>
        </w:tc>
      </w:tr>
      <w:tr w:rsidR="00AC18D1" w:rsidRPr="009846C6" w:rsidTr="009846C6">
        <w:trPr>
          <w:trHeight w:val="981"/>
        </w:trPr>
        <w:tc>
          <w:tcPr>
            <w:tcW w:w="0" w:type="auto"/>
          </w:tcPr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4.1.8. Решение о распределении дохода от приносящей доход деятельности принимается работодателем по согласованию с профсоюзным комитетом.</w:t>
            </w:r>
          </w:p>
        </w:tc>
        <w:tc>
          <w:tcPr>
            <w:tcW w:w="0" w:type="auto"/>
          </w:tcPr>
          <w:p w:rsidR="00AC18D1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Решение о распределении дохода от приносящей доход деятельности не согласовывалось с профсоюзным комитетом.</w:t>
            </w:r>
          </w:p>
        </w:tc>
      </w:tr>
      <w:tr w:rsidR="00AC18D1" w:rsidRPr="009846C6" w:rsidTr="009846C6">
        <w:trPr>
          <w:trHeight w:val="1551"/>
        </w:trPr>
        <w:tc>
          <w:tcPr>
            <w:tcW w:w="0" w:type="auto"/>
          </w:tcPr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. Обеспечить работникам здоровые безопасные условия труда, проводить работу по совершенствованию техники безопасности, предупреждению производственного травматизма и обеспечению соответствующих санитарно-гигиенических условий, профилактике возникновения профессиональных заболеваний работников (ст. 219 ТК РФ).</w:t>
            </w:r>
          </w:p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5.3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Для реализации этих задач согласовать проведение мероприятий по охране и повышению безопасности условий труда. Перечень этих мероприятий, сроки, стоимость их осуществления и ответственных должностных лиц определять в ежегодном Соглашении по охране труда (Приложение № 4).  </w:t>
            </w:r>
          </w:p>
        </w:tc>
        <w:tc>
          <w:tcPr>
            <w:tcW w:w="0" w:type="auto"/>
          </w:tcPr>
          <w:p w:rsidR="00AC18D1" w:rsidRPr="009846C6" w:rsidRDefault="00AC18D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8D1" w:rsidRPr="009846C6" w:rsidRDefault="00A758A7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</w:t>
            </w:r>
            <w:r w:rsidR="00AC18D1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проверки соглашения по охране труда за 6 месяцев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2021г</w:t>
            </w:r>
            <w:r w:rsidR="00AC18D1" w:rsidRPr="009846C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C18D1" w:rsidRPr="009846C6" w:rsidRDefault="00AC18D1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8D1" w:rsidRPr="009846C6" w:rsidRDefault="00AC18D1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Соглашение выполняется.</w:t>
            </w:r>
          </w:p>
        </w:tc>
      </w:tr>
      <w:tr w:rsidR="00AC18D1" w:rsidRPr="009846C6" w:rsidTr="009846C6">
        <w:trPr>
          <w:trHeight w:val="926"/>
        </w:trPr>
        <w:tc>
          <w:tcPr>
            <w:tcW w:w="0" w:type="auto"/>
          </w:tcPr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5.4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Создать совместную комиссию по охране труда между администрацией и профсоюзной организацией на паритетной основе (приказ </w:t>
            </w:r>
            <w:proofErr w:type="spellStart"/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Минздравсоцразвития</w:t>
            </w:r>
            <w:proofErr w:type="spellEnd"/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№ 412 от 26.07.14).</w:t>
            </w:r>
          </w:p>
        </w:tc>
        <w:tc>
          <w:tcPr>
            <w:tcW w:w="0" w:type="auto"/>
          </w:tcPr>
          <w:p w:rsidR="00AC18D1" w:rsidRPr="009846C6" w:rsidRDefault="000E625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Комиссия создана</w:t>
            </w:r>
          </w:p>
        </w:tc>
      </w:tr>
      <w:tr w:rsidR="000E6251" w:rsidRPr="009846C6" w:rsidTr="00A758A7">
        <w:trPr>
          <w:trHeight w:val="833"/>
        </w:trPr>
        <w:tc>
          <w:tcPr>
            <w:tcW w:w="0" w:type="auto"/>
          </w:tcPr>
          <w:p w:rsidR="000E625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5.21</w:t>
            </w:r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Осуществлять совместно с профкомом </w:t>
            </w:r>
            <w:proofErr w:type="gramStart"/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контроль за</w:t>
            </w:r>
            <w:proofErr w:type="gramEnd"/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состоянием условий и охраны труда, выполнением соглашения по охране труда, а также проведением административно-общественного контроля.</w:t>
            </w:r>
          </w:p>
        </w:tc>
        <w:tc>
          <w:tcPr>
            <w:tcW w:w="0" w:type="auto"/>
          </w:tcPr>
          <w:p w:rsidR="000E6251" w:rsidRPr="009846C6" w:rsidRDefault="000E625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Административно-общественный контроль ведется</w:t>
            </w:r>
          </w:p>
        </w:tc>
      </w:tr>
      <w:tr w:rsidR="000E6251" w:rsidRPr="009846C6" w:rsidTr="009846C6">
        <w:trPr>
          <w:trHeight w:val="558"/>
        </w:trPr>
        <w:tc>
          <w:tcPr>
            <w:tcW w:w="0" w:type="auto"/>
          </w:tcPr>
          <w:p w:rsidR="001E1686" w:rsidRPr="009846C6" w:rsidRDefault="001E168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5.2.1. Организовывать физкультурно-оздоровительные мероприятия.</w:t>
            </w:r>
          </w:p>
          <w:p w:rsidR="000E6251" w:rsidRPr="009846C6" w:rsidRDefault="000E6251" w:rsidP="001E16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</w:p>
        </w:tc>
        <w:tc>
          <w:tcPr>
            <w:tcW w:w="0" w:type="auto"/>
          </w:tcPr>
          <w:p w:rsidR="000E6251" w:rsidRPr="009846C6" w:rsidRDefault="001E1686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Приняли участие в спартакиаде Профсоюза.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Шашки, шахматы, </w:t>
            </w:r>
            <w:proofErr w:type="spell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дартц</w:t>
            </w:r>
            <w:proofErr w:type="spellEnd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E1686" w:rsidRPr="009846C6" w:rsidTr="009846C6">
        <w:trPr>
          <w:trHeight w:val="1417"/>
        </w:trPr>
        <w:tc>
          <w:tcPr>
            <w:tcW w:w="0" w:type="auto"/>
          </w:tcPr>
          <w:p w:rsidR="001E1686" w:rsidRPr="009846C6" w:rsidRDefault="001E168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5.2.2. Осуществлять постоянный контроль соблюдения трудового законодательства по охране труда и обеспечения безопасных условий труда силами уполномоченного по охране труда и совместной комиссии по охране труда. Два раза в год подводить итоги выполнения Соглашения по охране труда.</w:t>
            </w:r>
          </w:p>
        </w:tc>
        <w:tc>
          <w:tcPr>
            <w:tcW w:w="0" w:type="auto"/>
          </w:tcPr>
          <w:p w:rsidR="001E1686" w:rsidRPr="009846C6" w:rsidRDefault="00A758A7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проведена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выполнения Соглашения по охране труда силами уполномоченного </w:t>
            </w:r>
            <w:proofErr w:type="gramStart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6 месяцев 2021г.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, постоянный контроль за соблюдением трудового законодательства.</w:t>
            </w:r>
          </w:p>
        </w:tc>
      </w:tr>
      <w:tr w:rsidR="00A94BC6" w:rsidRPr="009846C6" w:rsidTr="00A758A7">
        <w:trPr>
          <w:trHeight w:val="690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5.2.3. Участвовать в организации </w:t>
            </w:r>
            <w:proofErr w:type="gramStart"/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обучения работников по охране</w:t>
            </w:r>
            <w:proofErr w:type="gramEnd"/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труда.</w:t>
            </w:r>
          </w:p>
        </w:tc>
        <w:tc>
          <w:tcPr>
            <w:tcW w:w="0" w:type="auto"/>
          </w:tcPr>
          <w:p w:rsidR="00A94BC6" w:rsidRPr="009846C6" w:rsidRDefault="00A94BC6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Заведующему предоставлены координаты и контакты по обучению по 40 часовой программе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ОТ.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Проведен месячник </w:t>
            </w:r>
            <w:proofErr w:type="gram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 ОТ.</w:t>
            </w:r>
          </w:p>
        </w:tc>
      </w:tr>
      <w:tr w:rsidR="00A94BC6" w:rsidRPr="009846C6" w:rsidTr="00A758A7">
        <w:trPr>
          <w:trHeight w:val="841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5.2.4. Регулярно заслушивать на заседаниях профкома уполномоченного по охране труда, готовить соответствующие предложения по улучшению условий труда для должностных лиц, ответственных за охрану труда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выполнено</w:t>
            </w:r>
          </w:p>
        </w:tc>
      </w:tr>
      <w:tr w:rsidR="00A94BC6" w:rsidRPr="009846C6" w:rsidTr="009846C6">
        <w:trPr>
          <w:trHeight w:val="544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5.2.5. Участвовать в расследовании несчастных случаев.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Уполномоченный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входит в состав комиссии по расследованию несчастных случаев.</w:t>
            </w:r>
          </w:p>
        </w:tc>
      </w:tr>
      <w:tr w:rsidR="00A94BC6" w:rsidRPr="009846C6" w:rsidTr="009846C6">
        <w:trPr>
          <w:trHeight w:val="835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5.2.6. Принимать участие в подготовке учреждения к новому учебному году и в работе в комиссии по приемке образовательного учреждения.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Проверен перечень локальных актов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ОТ.</w:t>
            </w:r>
          </w:p>
        </w:tc>
      </w:tr>
      <w:tr w:rsidR="00A94BC6" w:rsidRPr="009846C6" w:rsidTr="009846C6">
        <w:trPr>
          <w:trHeight w:val="833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5.2.7. Ходатайствовать при необходимости перед вышестоящими профсоюзными органами о выделении дополнительных путёвок в санаторий – профилакторий «Юбилейный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График предоставления путевок по заявкам от работников на 2021г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оставлен.</w:t>
            </w:r>
          </w:p>
        </w:tc>
      </w:tr>
      <w:tr w:rsidR="00A94BC6" w:rsidRPr="009846C6" w:rsidTr="009846C6">
        <w:trPr>
          <w:trHeight w:val="1129"/>
        </w:trPr>
        <w:tc>
          <w:tcPr>
            <w:tcW w:w="0" w:type="auto"/>
          </w:tcPr>
          <w:p w:rsidR="00A94BC6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Организовывать культурно-просветительную и физкультурно-оздоровительную работу с работниками учреждения – членами Профсоюза и членами их семей (коллективные походы в кино, театр, поездки в лес и т.д.).</w:t>
            </w:r>
          </w:p>
        </w:tc>
        <w:tc>
          <w:tcPr>
            <w:tcW w:w="0" w:type="auto"/>
          </w:tcPr>
          <w:p w:rsidR="00A94BC6" w:rsidRPr="009846C6" w:rsidRDefault="00A758A7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C34B5" w:rsidRPr="009846C6" w:rsidTr="009846C6">
        <w:trPr>
          <w:trHeight w:val="847"/>
        </w:trPr>
        <w:tc>
          <w:tcPr>
            <w:tcW w:w="0" w:type="auto"/>
          </w:tcPr>
          <w:p w:rsidR="00DC34B5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6.3.2.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      </w:r>
          </w:p>
        </w:tc>
        <w:tc>
          <w:tcPr>
            <w:tcW w:w="0" w:type="auto"/>
          </w:tcPr>
          <w:p w:rsidR="00DC34B5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Нет участников програм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DC34B5" w:rsidRPr="009846C6" w:rsidTr="009846C6">
        <w:trPr>
          <w:trHeight w:val="1126"/>
        </w:trPr>
        <w:tc>
          <w:tcPr>
            <w:tcW w:w="0" w:type="auto"/>
          </w:tcPr>
          <w:p w:rsidR="00DC34B5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6.3.3.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      </w:r>
          </w:p>
        </w:tc>
        <w:tc>
          <w:tcPr>
            <w:tcW w:w="0" w:type="auto"/>
          </w:tcPr>
          <w:p w:rsidR="00DC34B5" w:rsidRPr="009846C6" w:rsidRDefault="003A34FF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Проведено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работников</w:t>
            </w:r>
          </w:p>
        </w:tc>
      </w:tr>
      <w:tr w:rsidR="007838ED" w:rsidRPr="009846C6" w:rsidTr="009846C6">
        <w:trPr>
          <w:trHeight w:val="560"/>
        </w:trPr>
        <w:tc>
          <w:tcPr>
            <w:tcW w:w="0" w:type="auto"/>
          </w:tcPr>
          <w:p w:rsidR="007838ED" w:rsidRPr="009846C6" w:rsidRDefault="007838ED" w:rsidP="007838E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6.3.5. Оказывать материальную помощь работникам – членам Профсоюза в установленном в Профсоюзе порядке.</w:t>
            </w:r>
          </w:p>
        </w:tc>
        <w:tc>
          <w:tcPr>
            <w:tcW w:w="0" w:type="auto"/>
          </w:tcPr>
          <w:p w:rsidR="007838ED" w:rsidRPr="009846C6" w:rsidRDefault="003A34FF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Метериальная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помощь оказана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работникам</w:t>
            </w:r>
          </w:p>
        </w:tc>
      </w:tr>
      <w:tr w:rsidR="00DC34B5" w:rsidRPr="009846C6" w:rsidTr="009846C6">
        <w:trPr>
          <w:trHeight w:val="838"/>
        </w:trPr>
        <w:tc>
          <w:tcPr>
            <w:tcW w:w="0" w:type="auto"/>
          </w:tcPr>
          <w:p w:rsidR="00DC34B5" w:rsidRPr="009846C6" w:rsidRDefault="007838ED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6.3.6. Ходатайствовать перед вышестоящими профсоюзными органами о премировании работников – членов Профсоюза в установленном в Профсоюзе порядке</w:t>
            </w:r>
          </w:p>
        </w:tc>
        <w:tc>
          <w:tcPr>
            <w:tcW w:w="0" w:type="auto"/>
          </w:tcPr>
          <w:p w:rsidR="00DC34B5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выполнено</w:t>
            </w:r>
          </w:p>
        </w:tc>
      </w:tr>
      <w:tr w:rsidR="007838ED" w:rsidRPr="009846C6" w:rsidTr="009846C6">
        <w:trPr>
          <w:trHeight w:val="694"/>
        </w:trPr>
        <w:tc>
          <w:tcPr>
            <w:tcW w:w="0" w:type="auto"/>
          </w:tcPr>
          <w:p w:rsidR="007838ED" w:rsidRPr="009846C6" w:rsidRDefault="007838ED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6.3.7. Оказывать бесплатную  юридическую помощь членам Профсоюза.</w:t>
            </w:r>
          </w:p>
        </w:tc>
        <w:tc>
          <w:tcPr>
            <w:tcW w:w="0" w:type="auto"/>
          </w:tcPr>
          <w:p w:rsidR="007838ED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Консультирование по обращениям</w:t>
            </w:r>
          </w:p>
        </w:tc>
      </w:tr>
      <w:tr w:rsidR="007838ED" w:rsidRPr="009846C6" w:rsidTr="009846C6">
        <w:trPr>
          <w:trHeight w:val="984"/>
        </w:trPr>
        <w:tc>
          <w:tcPr>
            <w:tcW w:w="0" w:type="auto"/>
          </w:tcPr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7.2.5. Работодатель по согласованию с профкомом рассматривает следующие вопросы: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 расторжение трудового договора с работниками, являющимися членами профсоюза по инициативе работодателя по основаниям, предусмотренным пунктами 2, 3 или 5 части первой статьи 81 ТК РФ;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разделение рабочего времени на части (ст. 105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запрещение работы в выходные и нерабочие праздничные дни (ст. 113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очередность предоставления отпусков (ст. 123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массовые увольнения (ст. 180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утверждение правил внутреннего трудового распорядка (ст.190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составление графиков сменности (ст. 103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размеры повышения заработной платы в ночное время (ст. 154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применение и снятие дисциплинарного взыскания до истечения одного года со дня его применения (ст. 193, 194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      </w:r>
          </w:p>
          <w:p w:rsidR="007838ED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договору.</w:t>
            </w:r>
          </w:p>
        </w:tc>
        <w:tc>
          <w:tcPr>
            <w:tcW w:w="0" w:type="auto"/>
          </w:tcPr>
          <w:p w:rsidR="007838ED" w:rsidRPr="009846C6" w:rsidRDefault="003A34FF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Внесены изменения в Коллективный договор, согласованы 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рмативные акты.</w:t>
            </w:r>
          </w:p>
        </w:tc>
      </w:tr>
    </w:tbl>
    <w:p w:rsidR="0075320C" w:rsidRPr="009846C6" w:rsidRDefault="0075320C">
      <w:pPr>
        <w:rPr>
          <w:sz w:val="20"/>
        </w:rPr>
      </w:pPr>
    </w:p>
    <w:p w:rsidR="003A34FF" w:rsidRPr="009846C6" w:rsidRDefault="003A34FF">
      <w:pPr>
        <w:rPr>
          <w:sz w:val="20"/>
        </w:rPr>
      </w:pPr>
    </w:p>
    <w:p w:rsidR="003A34FF" w:rsidRPr="009846C6" w:rsidRDefault="003A34FF">
      <w:pPr>
        <w:rPr>
          <w:rFonts w:ascii="Times New Roman" w:hAnsi="Times New Roman" w:cs="Times New Roman"/>
          <w:szCs w:val="24"/>
        </w:rPr>
      </w:pPr>
      <w:r w:rsidRPr="009846C6">
        <w:rPr>
          <w:rFonts w:ascii="Times New Roman" w:hAnsi="Times New Roman" w:cs="Times New Roman"/>
          <w:szCs w:val="24"/>
        </w:rPr>
        <w:t xml:space="preserve">Председатель ППО       ________________________________________                                                                                              </w:t>
      </w:r>
      <w:proofErr w:type="spellStart"/>
      <w:r w:rsidRPr="009846C6">
        <w:rPr>
          <w:rFonts w:ascii="Times New Roman" w:hAnsi="Times New Roman" w:cs="Times New Roman"/>
          <w:szCs w:val="24"/>
        </w:rPr>
        <w:t>О.Б.Рычкова</w:t>
      </w:r>
      <w:proofErr w:type="spellEnd"/>
    </w:p>
    <w:sectPr w:rsidR="003A34FF" w:rsidRPr="009846C6" w:rsidSect="00A758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23" w:rsidRDefault="000D5423" w:rsidP="0029667D">
      <w:pPr>
        <w:spacing w:after="0" w:line="240" w:lineRule="auto"/>
      </w:pPr>
      <w:r>
        <w:separator/>
      </w:r>
    </w:p>
  </w:endnote>
  <w:endnote w:type="continuationSeparator" w:id="0">
    <w:p w:rsidR="000D5423" w:rsidRDefault="000D5423" w:rsidP="0029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23" w:rsidRDefault="000D5423" w:rsidP="0029667D">
      <w:pPr>
        <w:spacing w:after="0" w:line="240" w:lineRule="auto"/>
      </w:pPr>
      <w:r>
        <w:separator/>
      </w:r>
    </w:p>
  </w:footnote>
  <w:footnote w:type="continuationSeparator" w:id="0">
    <w:p w:rsidR="000D5423" w:rsidRDefault="000D5423" w:rsidP="00296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7D"/>
    <w:rsid w:val="0003115E"/>
    <w:rsid w:val="000D5423"/>
    <w:rsid w:val="000E6251"/>
    <w:rsid w:val="001E1686"/>
    <w:rsid w:val="0029667D"/>
    <w:rsid w:val="002B1DD3"/>
    <w:rsid w:val="00340A85"/>
    <w:rsid w:val="003A34FF"/>
    <w:rsid w:val="00423640"/>
    <w:rsid w:val="00510E06"/>
    <w:rsid w:val="0075320C"/>
    <w:rsid w:val="007838ED"/>
    <w:rsid w:val="008C7557"/>
    <w:rsid w:val="009846C6"/>
    <w:rsid w:val="00A758A7"/>
    <w:rsid w:val="00A94BC6"/>
    <w:rsid w:val="00AA4F35"/>
    <w:rsid w:val="00AC18D1"/>
    <w:rsid w:val="00C402DF"/>
    <w:rsid w:val="00D05C30"/>
    <w:rsid w:val="00DC34B5"/>
    <w:rsid w:val="00F56FDE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7D"/>
  </w:style>
  <w:style w:type="paragraph" w:styleId="a6">
    <w:name w:val="footer"/>
    <w:basedOn w:val="a"/>
    <w:link w:val="a7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7D"/>
  </w:style>
  <w:style w:type="paragraph" w:styleId="a8">
    <w:name w:val="Balloon Text"/>
    <w:basedOn w:val="a"/>
    <w:link w:val="a9"/>
    <w:uiPriority w:val="99"/>
    <w:semiHidden/>
    <w:unhideWhenUsed/>
    <w:rsid w:val="003A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7D"/>
  </w:style>
  <w:style w:type="paragraph" w:styleId="a6">
    <w:name w:val="footer"/>
    <w:basedOn w:val="a"/>
    <w:link w:val="a7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7D"/>
  </w:style>
  <w:style w:type="paragraph" w:styleId="a8">
    <w:name w:val="Balloon Text"/>
    <w:basedOn w:val="a"/>
    <w:link w:val="a9"/>
    <w:uiPriority w:val="99"/>
    <w:semiHidden/>
    <w:unhideWhenUsed/>
    <w:rsid w:val="003A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HP</cp:lastModifiedBy>
  <cp:revision>2</cp:revision>
  <cp:lastPrinted>2021-08-09T04:50:00Z</cp:lastPrinted>
  <dcterms:created xsi:type="dcterms:W3CDTF">2021-08-09T06:17:00Z</dcterms:created>
  <dcterms:modified xsi:type="dcterms:W3CDTF">2021-08-09T06:17:00Z</dcterms:modified>
</cp:coreProperties>
</file>